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targetscreensize="1024,768">
      <v:fill r:id="rId3" o:title="" color2="black" type="frame"/>
    </v:background>
  </w:background>
  <w:body>
    <w:p w14:paraId="4067DA13" w14:textId="77777777" w:rsidR="00B91757" w:rsidRPr="00FA3A62" w:rsidRDefault="00444C67">
      <w:r w:rsidRPr="00FA3A62">
        <w:rPr>
          <w:noProof/>
          <w:lang w:eastAsia="pl-PL" w:bidi="ar-SA"/>
        </w:rPr>
        <w:drawing>
          <wp:anchor distT="0" distB="0" distL="0" distR="0" simplePos="0" relativeHeight="251659264" behindDoc="0" locked="0" layoutInCell="1" allowOverlap="1" wp14:anchorId="5799A06E" wp14:editId="61FD74E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50390" cy="1826260"/>
            <wp:effectExtent l="0" t="0" r="0" b="254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5DBD3" w14:textId="77777777" w:rsidR="005A4857" w:rsidRPr="00FA3A62" w:rsidRDefault="005A4857" w:rsidP="005A4857">
      <w:pPr>
        <w:jc w:val="both"/>
      </w:pPr>
      <w:r w:rsidRPr="00FA3A62">
        <w:tab/>
      </w:r>
    </w:p>
    <w:p w14:paraId="266F0E16" w14:textId="77777777" w:rsidR="00F6301D" w:rsidRPr="00FA3A62" w:rsidRDefault="00F6301D" w:rsidP="005A4857">
      <w:pPr>
        <w:jc w:val="both"/>
      </w:pPr>
    </w:p>
    <w:p w14:paraId="0D7C3325" w14:textId="1F8F4B15" w:rsidR="00117455" w:rsidRPr="001832B4" w:rsidRDefault="00117455" w:rsidP="00117455">
      <w:pPr>
        <w:autoSpaceDE w:val="0"/>
        <w:autoSpaceDN w:val="0"/>
        <w:adjustRightInd w:val="0"/>
        <w:ind w:left="500" w:right="141"/>
        <w:jc w:val="center"/>
        <w:rPr>
          <w:sz w:val="28"/>
          <w:szCs w:val="28"/>
        </w:rPr>
      </w:pPr>
      <w:r w:rsidRPr="001832B4">
        <w:rPr>
          <w:b/>
          <w:bCs/>
          <w:sz w:val="28"/>
          <w:szCs w:val="28"/>
        </w:rPr>
        <w:t>KRAJOWA DEKLARACJA W</w:t>
      </w:r>
      <w:r>
        <w:rPr>
          <w:b/>
          <w:bCs/>
          <w:sz w:val="28"/>
          <w:szCs w:val="28"/>
        </w:rPr>
        <w:t>ŁAŚCIWOŚCI UŻYTKOWYCH n</w:t>
      </w:r>
      <w:r w:rsidRPr="001832B4">
        <w:rPr>
          <w:b/>
          <w:bCs/>
          <w:sz w:val="28"/>
          <w:szCs w:val="28"/>
        </w:rPr>
        <w:t xml:space="preserve">r </w:t>
      </w:r>
      <w:r w:rsidR="00583985">
        <w:rPr>
          <w:b/>
          <w:bCs/>
          <w:sz w:val="28"/>
          <w:szCs w:val="28"/>
        </w:rPr>
        <w:t>1</w:t>
      </w:r>
      <w:r w:rsidRPr="001832B4">
        <w:rPr>
          <w:b/>
          <w:bCs/>
          <w:sz w:val="28"/>
          <w:szCs w:val="28"/>
        </w:rPr>
        <w:t>/</w:t>
      </w:r>
      <w:r w:rsidR="00423E2E">
        <w:rPr>
          <w:b/>
          <w:bCs/>
          <w:sz w:val="28"/>
          <w:szCs w:val="28"/>
        </w:rPr>
        <w:t>202</w:t>
      </w:r>
      <w:r w:rsidR="00583985">
        <w:rPr>
          <w:b/>
          <w:bCs/>
          <w:sz w:val="28"/>
          <w:szCs w:val="28"/>
        </w:rPr>
        <w:t>3</w:t>
      </w:r>
    </w:p>
    <w:p w14:paraId="70C2BB0D" w14:textId="77777777" w:rsidR="00217F41" w:rsidRPr="00FA3A62" w:rsidRDefault="00217F41" w:rsidP="00FA3A62">
      <w:pPr>
        <w:autoSpaceDE w:val="0"/>
        <w:autoSpaceDN w:val="0"/>
        <w:adjustRightInd w:val="0"/>
        <w:ind w:left="500"/>
        <w:jc w:val="center"/>
        <w:rPr>
          <w:b/>
          <w:sz w:val="32"/>
          <w:szCs w:val="32"/>
        </w:rPr>
      </w:pPr>
    </w:p>
    <w:p w14:paraId="798ECCCB" w14:textId="77131721" w:rsidR="00620028" w:rsidRPr="00FA3A62" w:rsidRDefault="00DB1B8F" w:rsidP="00E430BB">
      <w:pPr>
        <w:tabs>
          <w:tab w:val="left" w:pos="284"/>
        </w:tabs>
        <w:autoSpaceDE w:val="0"/>
        <w:autoSpaceDN w:val="0"/>
        <w:adjustRightInd w:val="0"/>
        <w:ind w:left="108"/>
        <w:rPr>
          <w:b/>
        </w:rPr>
      </w:pPr>
      <w:r w:rsidRPr="00FA3A62">
        <w:t xml:space="preserve">1. </w:t>
      </w:r>
      <w:r w:rsidR="00FA3A62" w:rsidRPr="00FA3A62">
        <w:t>Nazwa i nazwa handlowa wyrobu budowlanego:</w:t>
      </w:r>
      <w:r w:rsidR="00620028" w:rsidRPr="00FA3A62">
        <w:br/>
      </w:r>
      <w:r w:rsidR="00620028" w:rsidRPr="00FA3A62">
        <w:tab/>
      </w:r>
      <w:r w:rsidR="002C32B6" w:rsidRPr="00FA3A62">
        <w:t xml:space="preserve"> </w:t>
      </w:r>
      <w:r w:rsidR="00423E2E">
        <w:rPr>
          <w:b/>
        </w:rPr>
        <w:t xml:space="preserve">Kształtki </w:t>
      </w:r>
      <w:r w:rsidR="00583985">
        <w:rPr>
          <w:b/>
        </w:rPr>
        <w:t>polietylenowe (HDPE)</w:t>
      </w:r>
      <w:r w:rsidR="00423E2E">
        <w:rPr>
          <w:b/>
        </w:rPr>
        <w:t xml:space="preserve"> do zgrzewania doczołowego SDR 17 PN 10 i SDR 11 PN 16</w:t>
      </w:r>
    </w:p>
    <w:p w14:paraId="76537750" w14:textId="77777777" w:rsidR="00DB1B8F" w:rsidRPr="00FA3A62" w:rsidRDefault="00DB1B8F" w:rsidP="00023173">
      <w:pPr>
        <w:autoSpaceDE w:val="0"/>
        <w:autoSpaceDN w:val="0"/>
        <w:adjustRightInd w:val="0"/>
        <w:spacing w:line="266" w:lineRule="exact"/>
      </w:pPr>
    </w:p>
    <w:p w14:paraId="7B1523BB" w14:textId="77777777" w:rsidR="00FA3A62" w:rsidRPr="00FA3A62" w:rsidRDefault="00FA3A62" w:rsidP="00FA3A62">
      <w:pPr>
        <w:numPr>
          <w:ilvl w:val="0"/>
          <w:numId w:val="3"/>
        </w:numPr>
        <w:tabs>
          <w:tab w:val="clear" w:pos="720"/>
          <w:tab w:val="num" w:pos="340"/>
        </w:tabs>
        <w:suppressAutoHyphens w:val="0"/>
        <w:overflowPunct w:val="0"/>
        <w:autoSpaceDE w:val="0"/>
        <w:autoSpaceDN w:val="0"/>
        <w:adjustRightInd w:val="0"/>
        <w:spacing w:line="214" w:lineRule="auto"/>
        <w:ind w:left="340" w:hanging="232"/>
      </w:pPr>
      <w:r w:rsidRPr="00FA3A62">
        <w:t xml:space="preserve">Oznaczenie typu wyrobu budowlanego: </w:t>
      </w:r>
    </w:p>
    <w:p w14:paraId="7508BDE2" w14:textId="77777777" w:rsidR="00DB1B8F" w:rsidRPr="00FA3A62" w:rsidRDefault="00DB1B8F" w:rsidP="00023173">
      <w:pPr>
        <w:autoSpaceDE w:val="0"/>
        <w:autoSpaceDN w:val="0"/>
        <w:adjustRightInd w:val="0"/>
        <w:spacing w:line="9" w:lineRule="exact"/>
      </w:pPr>
    </w:p>
    <w:p w14:paraId="6B69782B" w14:textId="32DA129D" w:rsidR="00DB1B8F" w:rsidRPr="00FA3A62" w:rsidRDefault="00423E2E" w:rsidP="00423E2E">
      <w:pPr>
        <w:tabs>
          <w:tab w:val="left" w:pos="284"/>
        </w:tabs>
        <w:autoSpaceDE w:val="0"/>
        <w:autoSpaceDN w:val="0"/>
        <w:adjustRightInd w:val="0"/>
        <w:ind w:left="340"/>
        <w:rPr>
          <w:b/>
        </w:rPr>
      </w:pPr>
      <w:r>
        <w:rPr>
          <w:b/>
        </w:rPr>
        <w:t>Kolano 90</w:t>
      </w:r>
      <w:r>
        <w:rPr>
          <w:rFonts w:cs="Times New Roman"/>
          <w:b/>
        </w:rPr>
        <w:t xml:space="preserve">°, </w:t>
      </w:r>
      <w:r>
        <w:rPr>
          <w:b/>
        </w:rPr>
        <w:t>Łuk 45</w:t>
      </w:r>
      <w:r>
        <w:rPr>
          <w:rFonts w:cs="Times New Roman"/>
          <w:b/>
        </w:rPr>
        <w:t>°</w:t>
      </w:r>
      <w:r>
        <w:rPr>
          <w:b/>
        </w:rPr>
        <w:t>, Zwężka, Trójnik , Trójnik redukcyjny</w:t>
      </w:r>
      <w:r w:rsidR="002046F7">
        <w:rPr>
          <w:b/>
        </w:rPr>
        <w:t>, Zaślepka, Tuleja kołnierzowa</w:t>
      </w:r>
      <w:r>
        <w:rPr>
          <w:b/>
        </w:rPr>
        <w:t xml:space="preserve">  </w:t>
      </w:r>
    </w:p>
    <w:p w14:paraId="4833E735" w14:textId="77777777" w:rsidR="00DB1B8F" w:rsidRPr="00FA3A62" w:rsidRDefault="00DB1B8F" w:rsidP="00023173">
      <w:pPr>
        <w:autoSpaceDE w:val="0"/>
        <w:autoSpaceDN w:val="0"/>
        <w:adjustRightInd w:val="0"/>
        <w:spacing w:line="329" w:lineRule="exact"/>
      </w:pPr>
    </w:p>
    <w:p w14:paraId="0A39B127" w14:textId="6B738BA2" w:rsidR="00C4205B" w:rsidRPr="00C4205B" w:rsidRDefault="00A90423" w:rsidP="00C4205B">
      <w:pPr>
        <w:numPr>
          <w:ilvl w:val="0"/>
          <w:numId w:val="4"/>
        </w:numPr>
        <w:tabs>
          <w:tab w:val="clear" w:pos="720"/>
          <w:tab w:val="num" w:pos="340"/>
        </w:tabs>
        <w:suppressAutoHyphens w:val="0"/>
        <w:overflowPunct w:val="0"/>
        <w:autoSpaceDE w:val="0"/>
        <w:autoSpaceDN w:val="0"/>
        <w:adjustRightInd w:val="0"/>
        <w:ind w:left="340" w:right="300" w:hanging="232"/>
      </w:pPr>
      <w:r>
        <w:t>Zamierzone zastosowanie lub zastosowania wyrobu budowlanego:</w:t>
      </w:r>
      <w:r w:rsidR="0008654B" w:rsidRPr="00FA3A62">
        <w:br/>
      </w:r>
      <w:r w:rsidR="00475E14" w:rsidRPr="00217F41">
        <w:rPr>
          <w:b/>
        </w:rPr>
        <w:t>stosowane</w:t>
      </w:r>
      <w:r w:rsidR="00C4205B" w:rsidRPr="00C4205B">
        <w:rPr>
          <w:b/>
        </w:rPr>
        <w:t xml:space="preserve"> do </w:t>
      </w:r>
      <w:r w:rsidR="00A73F4C">
        <w:rPr>
          <w:b/>
        </w:rPr>
        <w:t>wykonywania połączeń w rurach polietylenowych</w:t>
      </w:r>
      <w:r w:rsidR="00C4205B" w:rsidRPr="00C4205B">
        <w:rPr>
          <w:b/>
        </w:rPr>
        <w:t xml:space="preserve"> w sieciach i instalacjach wodociągowych przesyłających wodę przeznaczoną do spożycia oraz inne ciecze chemicznie obojętne.</w:t>
      </w:r>
    </w:p>
    <w:p w14:paraId="624DD0ED" w14:textId="77777777" w:rsidR="00475E14" w:rsidRPr="00FA3A62" w:rsidRDefault="00C4205B" w:rsidP="00C4205B">
      <w:pPr>
        <w:suppressAutoHyphens w:val="0"/>
        <w:overflowPunct w:val="0"/>
        <w:autoSpaceDE w:val="0"/>
        <w:autoSpaceDN w:val="0"/>
        <w:adjustRightInd w:val="0"/>
        <w:ind w:left="340" w:right="300"/>
      </w:pPr>
      <w:r w:rsidRPr="00FA3A62">
        <w:t xml:space="preserve"> </w:t>
      </w:r>
    </w:p>
    <w:p w14:paraId="5E54F0EF" w14:textId="77777777" w:rsidR="00A90423" w:rsidRDefault="00A90423" w:rsidP="00A90423">
      <w:pPr>
        <w:numPr>
          <w:ilvl w:val="0"/>
          <w:numId w:val="5"/>
        </w:numPr>
        <w:tabs>
          <w:tab w:val="clear" w:pos="720"/>
          <w:tab w:val="num" w:pos="340"/>
        </w:tabs>
        <w:suppressAutoHyphens w:val="0"/>
        <w:overflowPunct w:val="0"/>
        <w:autoSpaceDE w:val="0"/>
        <w:autoSpaceDN w:val="0"/>
        <w:adjustRightInd w:val="0"/>
        <w:ind w:left="340" w:right="141" w:hanging="232"/>
      </w:pPr>
      <w:r>
        <w:t xml:space="preserve">Nazwa i adres siedziby producenta oraz miejsce produkcji wyrobu: </w:t>
      </w:r>
    </w:p>
    <w:p w14:paraId="7BABDCAF" w14:textId="77777777" w:rsidR="00DB1B8F" w:rsidRPr="00FA3A62" w:rsidRDefault="00DB1B8F" w:rsidP="00023173">
      <w:pPr>
        <w:autoSpaceDE w:val="0"/>
        <w:autoSpaceDN w:val="0"/>
        <w:adjustRightInd w:val="0"/>
        <w:spacing w:line="9" w:lineRule="exact"/>
      </w:pPr>
    </w:p>
    <w:p w14:paraId="78195A56" w14:textId="3EFD1840" w:rsidR="00DB1B8F" w:rsidRDefault="00583985" w:rsidP="00023173">
      <w:pPr>
        <w:autoSpaceDE w:val="0"/>
        <w:autoSpaceDN w:val="0"/>
        <w:adjustRightInd w:val="0"/>
        <w:spacing w:line="373" w:lineRule="exact"/>
        <w:rPr>
          <w:b/>
        </w:rPr>
      </w:pPr>
      <w:r>
        <w:rPr>
          <w:b/>
        </w:rPr>
        <w:t xml:space="preserve">    </w:t>
      </w:r>
      <w:r w:rsidR="00064381">
        <w:rPr>
          <w:b/>
        </w:rPr>
        <w:t xml:space="preserve"> </w:t>
      </w:r>
      <w:r>
        <w:rPr>
          <w:b/>
        </w:rPr>
        <w:t xml:space="preserve">  S.C WINTER COM SRL</w:t>
      </w:r>
    </w:p>
    <w:p w14:paraId="554026C6" w14:textId="4EFF9B7E" w:rsidR="00064381" w:rsidRDefault="00064381" w:rsidP="00023173">
      <w:pPr>
        <w:autoSpaceDE w:val="0"/>
        <w:autoSpaceDN w:val="0"/>
        <w:adjustRightInd w:val="0"/>
        <w:spacing w:line="373" w:lineRule="exact"/>
        <w:rPr>
          <w:b/>
        </w:rPr>
      </w:pPr>
      <w:r>
        <w:rPr>
          <w:b/>
        </w:rPr>
        <w:t xml:space="preserve">       </w:t>
      </w:r>
      <w:r w:rsidR="00583985">
        <w:rPr>
          <w:b/>
        </w:rPr>
        <w:t>Cart</w:t>
      </w:r>
      <w:r>
        <w:rPr>
          <w:b/>
        </w:rPr>
        <w:t xml:space="preserve">ier </w:t>
      </w:r>
      <w:proofErr w:type="spellStart"/>
      <w:r>
        <w:rPr>
          <w:b/>
        </w:rPr>
        <w:t>Sarata</w:t>
      </w:r>
      <w:proofErr w:type="spellEnd"/>
      <w:r>
        <w:rPr>
          <w:b/>
        </w:rPr>
        <w:t xml:space="preserve"> nr 131f</w:t>
      </w:r>
    </w:p>
    <w:p w14:paraId="6FFA1066" w14:textId="48DAB7B0" w:rsidR="00064381" w:rsidRDefault="00064381" w:rsidP="00023173">
      <w:pPr>
        <w:autoSpaceDE w:val="0"/>
        <w:autoSpaceDN w:val="0"/>
        <w:adjustRightInd w:val="0"/>
        <w:spacing w:line="373" w:lineRule="exact"/>
        <w:rPr>
          <w:b/>
        </w:rPr>
      </w:pPr>
      <w:r>
        <w:rPr>
          <w:b/>
        </w:rPr>
        <w:t xml:space="preserve">      </w:t>
      </w:r>
      <w:r w:rsidRPr="00064381">
        <w:rPr>
          <w:b/>
        </w:rPr>
        <w:t xml:space="preserve"> </w:t>
      </w:r>
      <w:proofErr w:type="spellStart"/>
      <w:r w:rsidRPr="00064381">
        <w:rPr>
          <w:b/>
        </w:rPr>
        <w:t>Bistrița</w:t>
      </w:r>
      <w:proofErr w:type="spellEnd"/>
      <w:r w:rsidRPr="00064381">
        <w:rPr>
          <w:b/>
        </w:rPr>
        <w:t xml:space="preserve"> 427301, </w:t>
      </w:r>
    </w:p>
    <w:p w14:paraId="49FF7944" w14:textId="7D8A133E" w:rsidR="00064381" w:rsidRPr="00064381" w:rsidRDefault="00064381" w:rsidP="00023173">
      <w:pPr>
        <w:autoSpaceDE w:val="0"/>
        <w:autoSpaceDN w:val="0"/>
        <w:adjustRightInd w:val="0"/>
        <w:spacing w:line="373" w:lineRule="exact"/>
        <w:rPr>
          <w:b/>
        </w:rPr>
      </w:pPr>
      <w:r>
        <w:rPr>
          <w:b/>
        </w:rPr>
        <w:t xml:space="preserve">       </w:t>
      </w:r>
      <w:r w:rsidRPr="00064381">
        <w:rPr>
          <w:b/>
        </w:rPr>
        <w:t>Rumunia</w:t>
      </w:r>
    </w:p>
    <w:p w14:paraId="7FAB9B10" w14:textId="77777777" w:rsidR="00DB1B8F" w:rsidRPr="00FA3A62" w:rsidRDefault="00DB1B8F" w:rsidP="00023173">
      <w:pPr>
        <w:numPr>
          <w:ilvl w:val="0"/>
          <w:numId w:val="6"/>
        </w:numPr>
        <w:tabs>
          <w:tab w:val="clear" w:pos="720"/>
          <w:tab w:val="num" w:pos="340"/>
        </w:tabs>
        <w:suppressAutoHyphens w:val="0"/>
        <w:overflowPunct w:val="0"/>
        <w:autoSpaceDE w:val="0"/>
        <w:autoSpaceDN w:val="0"/>
        <w:adjustRightInd w:val="0"/>
        <w:spacing w:line="219" w:lineRule="auto"/>
        <w:ind w:left="340" w:right="1220" w:hanging="232"/>
      </w:pPr>
      <w:r w:rsidRPr="00FA3A62">
        <w:t xml:space="preserve">W stosownych przypadkach nazwa i adres kontaktowy upoważnionego przedstawiciela, którego pełnomocnictwo obejmuje zadania określone w art. 12 ust. 2: </w:t>
      </w:r>
      <w:r w:rsidR="007B16F3" w:rsidRPr="00217F41">
        <w:rPr>
          <w:b/>
        </w:rPr>
        <w:t>nie dotyczy.</w:t>
      </w:r>
    </w:p>
    <w:p w14:paraId="75689E89" w14:textId="77777777" w:rsidR="00607273" w:rsidRPr="00FA3A62" w:rsidRDefault="00607273" w:rsidP="00023173">
      <w:pPr>
        <w:suppressAutoHyphens w:val="0"/>
        <w:overflowPunct w:val="0"/>
        <w:autoSpaceDE w:val="0"/>
        <w:autoSpaceDN w:val="0"/>
        <w:adjustRightInd w:val="0"/>
        <w:spacing w:line="219" w:lineRule="auto"/>
        <w:ind w:right="1220"/>
      </w:pPr>
    </w:p>
    <w:p w14:paraId="4996D2FF" w14:textId="77777777" w:rsidR="00DB1B8F" w:rsidRPr="00FA3A62" w:rsidRDefault="00DB1B8F" w:rsidP="00023173">
      <w:pPr>
        <w:numPr>
          <w:ilvl w:val="0"/>
          <w:numId w:val="6"/>
        </w:numPr>
        <w:tabs>
          <w:tab w:val="clear" w:pos="720"/>
          <w:tab w:val="num" w:pos="340"/>
        </w:tabs>
        <w:suppressAutoHyphens w:val="0"/>
        <w:overflowPunct w:val="0"/>
        <w:autoSpaceDE w:val="0"/>
        <w:autoSpaceDN w:val="0"/>
        <w:adjustRightInd w:val="0"/>
        <w:spacing w:line="219" w:lineRule="auto"/>
        <w:ind w:left="340" w:right="260" w:hanging="232"/>
      </w:pPr>
      <w:r w:rsidRPr="00FA3A62">
        <w:t>System lub systemy oceny i weryfikacji stałości właściwości użytkowych wyrobu budo</w:t>
      </w:r>
      <w:r w:rsidR="00FA3A62" w:rsidRPr="00FA3A62">
        <w:t>wlanego określone w załączniku rozporządzenia</w:t>
      </w:r>
      <w:r w:rsidRPr="00FA3A62">
        <w:t xml:space="preserve">: </w:t>
      </w:r>
      <w:r w:rsidR="00217F41">
        <w:rPr>
          <w:b/>
        </w:rPr>
        <w:t>s</w:t>
      </w:r>
      <w:r w:rsidR="008B39C8" w:rsidRPr="00217F41">
        <w:rPr>
          <w:b/>
        </w:rPr>
        <w:t xml:space="preserve">ystem </w:t>
      </w:r>
      <w:r w:rsidR="00FA3A62" w:rsidRPr="00217F41">
        <w:rPr>
          <w:b/>
        </w:rPr>
        <w:t>4</w:t>
      </w:r>
      <w:r w:rsidR="007B16F3" w:rsidRPr="00217F41">
        <w:rPr>
          <w:b/>
        </w:rPr>
        <w:t>.</w:t>
      </w:r>
    </w:p>
    <w:p w14:paraId="3A2969C3" w14:textId="77777777" w:rsidR="00D9695B" w:rsidRPr="00FA3A62" w:rsidRDefault="00D9695B" w:rsidP="00023173">
      <w:pPr>
        <w:suppressAutoHyphens w:val="0"/>
        <w:overflowPunct w:val="0"/>
        <w:autoSpaceDE w:val="0"/>
        <w:autoSpaceDN w:val="0"/>
        <w:adjustRightInd w:val="0"/>
        <w:spacing w:line="219" w:lineRule="auto"/>
        <w:ind w:right="260"/>
      </w:pPr>
    </w:p>
    <w:p w14:paraId="61CB319C" w14:textId="77777777" w:rsidR="00A90423" w:rsidRPr="00CD217A" w:rsidRDefault="00A90423" w:rsidP="00A90423">
      <w:pPr>
        <w:numPr>
          <w:ilvl w:val="0"/>
          <w:numId w:val="6"/>
        </w:numPr>
        <w:tabs>
          <w:tab w:val="clear" w:pos="720"/>
          <w:tab w:val="num" w:pos="340"/>
          <w:tab w:val="num" w:pos="1920"/>
          <w:tab w:val="num" w:pos="7590"/>
        </w:tabs>
        <w:suppressAutoHyphens w:val="0"/>
        <w:overflowPunct w:val="0"/>
        <w:autoSpaceDE w:val="0"/>
        <w:autoSpaceDN w:val="0"/>
        <w:adjustRightInd w:val="0"/>
        <w:ind w:left="340" w:right="141" w:hanging="232"/>
      </w:pPr>
      <w:r>
        <w:t>Krajowa specyfikacja techniczna:</w:t>
      </w:r>
    </w:p>
    <w:p w14:paraId="57CA7508" w14:textId="20C0CFC8" w:rsidR="00835232" w:rsidRDefault="00A90423" w:rsidP="00A90423">
      <w:pPr>
        <w:overflowPunct w:val="0"/>
        <w:autoSpaceDE w:val="0"/>
        <w:autoSpaceDN w:val="0"/>
        <w:adjustRightInd w:val="0"/>
        <w:ind w:left="284" w:right="141"/>
        <w:rPr>
          <w:b/>
        </w:rPr>
      </w:pPr>
      <w:r>
        <w:br/>
      </w:r>
      <w:r w:rsidRPr="00066615">
        <w:t xml:space="preserve">7a. Polska Norma wyrobu: </w:t>
      </w:r>
      <w:r w:rsidRPr="004D20CB">
        <w:rPr>
          <w:b/>
        </w:rPr>
        <w:t xml:space="preserve">PN-EN </w:t>
      </w:r>
      <w:r w:rsidR="00835232">
        <w:rPr>
          <w:b/>
        </w:rPr>
        <w:t>12201-3+A1:2013-05</w:t>
      </w:r>
    </w:p>
    <w:p w14:paraId="45344093" w14:textId="77777777" w:rsidR="00AF374B" w:rsidRDefault="00835232" w:rsidP="00AF374B">
      <w:pPr>
        <w:overflowPunct w:val="0"/>
        <w:autoSpaceDE w:val="0"/>
        <w:autoSpaceDN w:val="0"/>
        <w:adjustRightInd w:val="0"/>
        <w:ind w:left="284" w:right="141"/>
      </w:pPr>
      <w:r w:rsidRPr="00835232">
        <w:rPr>
          <w:b/>
        </w:rPr>
        <w:t>Systemy przewodów rurowych z tworzyw sztucznych do przesyłania wody oraz do ciśnieniowej kanalizacji deszc</w:t>
      </w:r>
      <w:r>
        <w:rPr>
          <w:b/>
        </w:rPr>
        <w:t>z</w:t>
      </w:r>
      <w:r w:rsidRPr="00835232">
        <w:rPr>
          <w:b/>
        </w:rPr>
        <w:t>owej i sanitarnej. Polietylen (PE). Część 3: Kształtki</w:t>
      </w:r>
      <w:r w:rsidR="00A90423" w:rsidRPr="00066615">
        <w:rPr>
          <w:b/>
        </w:rPr>
        <w:br/>
      </w:r>
    </w:p>
    <w:p w14:paraId="33093959" w14:textId="2F9A156A" w:rsidR="00A90423" w:rsidRPr="00AF374B" w:rsidRDefault="00A90423" w:rsidP="00AF374B">
      <w:pPr>
        <w:overflowPunct w:val="0"/>
        <w:autoSpaceDE w:val="0"/>
        <w:autoSpaceDN w:val="0"/>
        <w:adjustRightInd w:val="0"/>
        <w:ind w:left="284" w:right="141"/>
        <w:rPr>
          <w:rFonts w:cs="Times New Roman"/>
          <w:b/>
          <w:bCs/>
          <w:color w:val="111111"/>
          <w:bdr w:val="none" w:sz="0" w:space="0" w:color="auto" w:frame="1"/>
          <w:shd w:val="clear" w:color="auto" w:fill="FCFCFC"/>
        </w:rPr>
      </w:pPr>
      <w:r w:rsidRPr="00066615">
        <w:t xml:space="preserve">Nazwa akredytowanej jednostki certyfikującej, numer akredytacji i </w:t>
      </w:r>
      <w:r>
        <w:t xml:space="preserve">numer krajowego certyfikatu    lub </w:t>
      </w:r>
      <w:r w:rsidRPr="00066615">
        <w:t>nazwa</w:t>
      </w:r>
      <w:r>
        <w:t xml:space="preserve"> </w:t>
      </w:r>
      <w:r w:rsidRPr="00066615">
        <w:t>akredytowanego laboratorium:</w:t>
      </w:r>
      <w:r>
        <w:t xml:space="preserve"> </w:t>
      </w:r>
      <w:r w:rsidRPr="004D20CB">
        <w:rPr>
          <w:b/>
        </w:rPr>
        <w:t>nie dotyczy.</w:t>
      </w:r>
      <w:r>
        <w:br/>
      </w:r>
    </w:p>
    <w:p w14:paraId="03E9E194" w14:textId="5B333675" w:rsidR="00A90423" w:rsidRDefault="00A90423" w:rsidP="00A90423">
      <w:pPr>
        <w:suppressAutoHyphens w:val="0"/>
        <w:overflowPunct w:val="0"/>
        <w:autoSpaceDE w:val="0"/>
        <w:autoSpaceDN w:val="0"/>
        <w:adjustRightInd w:val="0"/>
        <w:ind w:left="284" w:right="141"/>
      </w:pPr>
      <w:r w:rsidRPr="00066615">
        <w:t xml:space="preserve">7b. Krajowa ocena techniczna: </w:t>
      </w:r>
      <w:r w:rsidR="00AF374B">
        <w:rPr>
          <w:b/>
        </w:rPr>
        <w:t>nie dotyczy</w:t>
      </w:r>
    </w:p>
    <w:p w14:paraId="3E7FA0DD" w14:textId="77777777" w:rsidR="00A90423" w:rsidRPr="00FA3A62" w:rsidRDefault="00A90423" w:rsidP="00A90423">
      <w:pPr>
        <w:autoSpaceDE w:val="0"/>
        <w:autoSpaceDN w:val="0"/>
        <w:adjustRightInd w:val="0"/>
      </w:pPr>
    </w:p>
    <w:p w14:paraId="414B1DAB" w14:textId="77777777" w:rsidR="00A90423" w:rsidRDefault="00A90423" w:rsidP="00A90423">
      <w:pPr>
        <w:autoSpaceDE w:val="0"/>
        <w:autoSpaceDN w:val="0"/>
        <w:adjustRightInd w:val="0"/>
        <w:ind w:left="100"/>
      </w:pPr>
    </w:p>
    <w:p w14:paraId="79BE0BB9" w14:textId="77777777" w:rsidR="00E877B4" w:rsidRPr="00FA3A62" w:rsidRDefault="00E877B4" w:rsidP="00A90423">
      <w:pPr>
        <w:autoSpaceDE w:val="0"/>
        <w:autoSpaceDN w:val="0"/>
        <w:adjustRightInd w:val="0"/>
        <w:ind w:left="100"/>
      </w:pPr>
    </w:p>
    <w:p w14:paraId="0AD4B9E9" w14:textId="77777777" w:rsidR="00A90423" w:rsidRDefault="00A90423" w:rsidP="00A90423">
      <w:pPr>
        <w:autoSpaceDE w:val="0"/>
        <w:autoSpaceDN w:val="0"/>
        <w:adjustRightInd w:val="0"/>
        <w:ind w:left="100"/>
      </w:pPr>
    </w:p>
    <w:p w14:paraId="1DECE34F" w14:textId="77777777" w:rsidR="003C0523" w:rsidRDefault="003C0523" w:rsidP="00A90423">
      <w:pPr>
        <w:autoSpaceDE w:val="0"/>
        <w:autoSpaceDN w:val="0"/>
        <w:adjustRightInd w:val="0"/>
        <w:ind w:left="100"/>
      </w:pPr>
    </w:p>
    <w:p w14:paraId="23D90200" w14:textId="77777777" w:rsidR="003C0523" w:rsidRDefault="003C0523" w:rsidP="00A90423">
      <w:pPr>
        <w:autoSpaceDE w:val="0"/>
        <w:autoSpaceDN w:val="0"/>
        <w:adjustRightInd w:val="0"/>
        <w:ind w:left="100"/>
      </w:pPr>
    </w:p>
    <w:p w14:paraId="572E8B99" w14:textId="77777777" w:rsidR="00A90423" w:rsidRPr="00FA3A62" w:rsidRDefault="00A90423" w:rsidP="00A90423">
      <w:pPr>
        <w:autoSpaceDE w:val="0"/>
        <w:autoSpaceDN w:val="0"/>
        <w:adjustRightInd w:val="0"/>
        <w:ind w:left="100"/>
      </w:pPr>
    </w:p>
    <w:p w14:paraId="2FAE3F01" w14:textId="77777777" w:rsidR="00DB1B8F" w:rsidRPr="00FA3A62" w:rsidRDefault="00A90423" w:rsidP="00A90423">
      <w:pPr>
        <w:autoSpaceDE w:val="0"/>
        <w:autoSpaceDN w:val="0"/>
        <w:adjustRightInd w:val="0"/>
        <w:ind w:left="100"/>
      </w:pPr>
      <w:r>
        <w:t>8</w:t>
      </w:r>
      <w:r w:rsidRPr="00FA3A62">
        <w:t>. Deklarowane właściwości użytkowe.</w:t>
      </w:r>
      <w:r w:rsidR="007B16F3" w:rsidRPr="00FA3A62">
        <w:br/>
      </w:r>
    </w:p>
    <w:p w14:paraId="4AB3DBB6" w14:textId="77777777" w:rsidR="00DB1B8F" w:rsidRPr="00FA3A62" w:rsidRDefault="00DB1B8F" w:rsidP="00DB1B8F">
      <w:pPr>
        <w:autoSpaceDE w:val="0"/>
        <w:autoSpaceDN w:val="0"/>
        <w:adjustRightInd w:val="0"/>
        <w:spacing w:line="2" w:lineRule="exact"/>
      </w:pP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0"/>
        <w:gridCol w:w="3347"/>
        <w:gridCol w:w="2126"/>
      </w:tblGrid>
      <w:tr w:rsidR="00D34079" w:rsidRPr="0050786D" w14:paraId="4749771F" w14:textId="77777777" w:rsidTr="00DD1776">
        <w:trPr>
          <w:trHeight w:val="716"/>
        </w:trPr>
        <w:tc>
          <w:tcPr>
            <w:tcW w:w="3770" w:type="dxa"/>
            <w:shd w:val="clear" w:color="auto" w:fill="auto"/>
            <w:vAlign w:val="center"/>
          </w:tcPr>
          <w:p w14:paraId="7100A07E" w14:textId="77777777" w:rsidR="00D34079" w:rsidRPr="00DD1776" w:rsidRDefault="00D34079" w:rsidP="00120AC4">
            <w:pPr>
              <w:jc w:val="center"/>
              <w:rPr>
                <w:b/>
                <w:sz w:val="20"/>
                <w:szCs w:val="20"/>
              </w:rPr>
            </w:pPr>
            <w:r w:rsidRPr="00DD1776">
              <w:rPr>
                <w:b/>
                <w:sz w:val="20"/>
                <w:szCs w:val="20"/>
              </w:rPr>
              <w:t>Zasadnicze charakterystyki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4019F7A3" w14:textId="77777777" w:rsidR="00D34079" w:rsidRPr="00DD1776" w:rsidRDefault="00D34079" w:rsidP="00120AC4">
            <w:pPr>
              <w:jc w:val="center"/>
              <w:rPr>
                <w:b/>
                <w:sz w:val="20"/>
                <w:szCs w:val="20"/>
              </w:rPr>
            </w:pPr>
            <w:r w:rsidRPr="00DD1776">
              <w:rPr>
                <w:b/>
                <w:sz w:val="20"/>
                <w:szCs w:val="20"/>
              </w:rPr>
              <w:t>Właściwości użytkowe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F3DF76A" w14:textId="77777777" w:rsidR="00D34079" w:rsidRPr="00DD1776" w:rsidRDefault="00D34079" w:rsidP="00120AC4">
            <w:pPr>
              <w:jc w:val="center"/>
              <w:rPr>
                <w:b/>
                <w:sz w:val="20"/>
                <w:szCs w:val="20"/>
              </w:rPr>
            </w:pPr>
            <w:r w:rsidRPr="00DD1776">
              <w:rPr>
                <w:b/>
                <w:sz w:val="20"/>
                <w:szCs w:val="20"/>
              </w:rPr>
              <w:t>Specyfikacja techniczna</w:t>
            </w:r>
          </w:p>
        </w:tc>
      </w:tr>
      <w:tr w:rsidR="00195DC7" w:rsidRPr="0050786D" w14:paraId="2E5005AE" w14:textId="77777777" w:rsidTr="00DD1776">
        <w:trPr>
          <w:trHeight w:val="527"/>
        </w:trPr>
        <w:tc>
          <w:tcPr>
            <w:tcW w:w="3770" w:type="dxa"/>
            <w:shd w:val="clear" w:color="auto" w:fill="auto"/>
            <w:vAlign w:val="center"/>
          </w:tcPr>
          <w:p w14:paraId="686BC364" w14:textId="77777777" w:rsidR="00195DC7" w:rsidRPr="0050786D" w:rsidRDefault="00195DC7" w:rsidP="0098584A">
            <w:pPr>
              <w:rPr>
                <w:sz w:val="18"/>
                <w:szCs w:val="18"/>
              </w:rPr>
            </w:pPr>
            <w:r w:rsidRPr="0050786D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maksymalne ciśnienie robocze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0933B916" w14:textId="333217FC" w:rsidR="00195DC7" w:rsidRPr="0050786D" w:rsidRDefault="00195DC7" w:rsidP="009858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PN 10 SDR 17 i PN 16 SDR 11 </w:t>
            </w:r>
            <w:r>
              <w:rPr>
                <w:sz w:val="18"/>
                <w:szCs w:val="18"/>
              </w:rPr>
              <w:br/>
            </w:r>
            <w:r w:rsidRPr="0031504B">
              <w:rPr>
                <w:sz w:val="14"/>
                <w:szCs w:val="14"/>
              </w:rPr>
              <w:t>(zgodnie z oznaczeniem producenta)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E110740" w14:textId="1A118DD8" w:rsidR="00195DC7" w:rsidRPr="00AF374B" w:rsidRDefault="00195DC7" w:rsidP="00AF374B">
            <w:pPr>
              <w:jc w:val="center"/>
              <w:rPr>
                <w:b/>
                <w:bCs/>
              </w:rPr>
            </w:pPr>
            <w:r w:rsidRPr="00AF374B">
              <w:rPr>
                <w:b/>
                <w:bCs/>
              </w:rPr>
              <w:t>PN-EN 12201-3+A1:2013-05</w:t>
            </w:r>
          </w:p>
        </w:tc>
      </w:tr>
      <w:tr w:rsidR="00195DC7" w:rsidRPr="0050786D" w14:paraId="24DA0DB5" w14:textId="77777777" w:rsidTr="00DD1776">
        <w:trPr>
          <w:trHeight w:val="527"/>
        </w:trPr>
        <w:tc>
          <w:tcPr>
            <w:tcW w:w="3770" w:type="dxa"/>
            <w:shd w:val="clear" w:color="auto" w:fill="auto"/>
            <w:vAlign w:val="center"/>
          </w:tcPr>
          <w:p w14:paraId="4EF6BF79" w14:textId="433E8B21" w:rsidR="00195DC7" w:rsidRPr="0050786D" w:rsidRDefault="00195DC7" w:rsidP="009858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materiał kształtek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6B1C67EF" w14:textId="05DFFCE4" w:rsidR="00195DC7" w:rsidRPr="0050786D" w:rsidRDefault="00195DC7" w:rsidP="009858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Polietylen (PE 100)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3BCC3A01" w14:textId="77777777" w:rsidR="00195DC7" w:rsidRPr="0050786D" w:rsidRDefault="00195DC7" w:rsidP="0098584A">
            <w:pPr>
              <w:rPr>
                <w:sz w:val="18"/>
                <w:szCs w:val="18"/>
              </w:rPr>
            </w:pPr>
          </w:p>
        </w:tc>
      </w:tr>
      <w:tr w:rsidR="00195DC7" w:rsidRPr="0050786D" w14:paraId="46167139" w14:textId="77777777" w:rsidTr="00DD1776">
        <w:trPr>
          <w:trHeight w:val="527"/>
        </w:trPr>
        <w:tc>
          <w:tcPr>
            <w:tcW w:w="3770" w:type="dxa"/>
            <w:shd w:val="clear" w:color="auto" w:fill="auto"/>
            <w:vAlign w:val="center"/>
          </w:tcPr>
          <w:p w14:paraId="43203933" w14:textId="77777777" w:rsidR="00195DC7" w:rsidRDefault="00195DC7" w:rsidP="00E356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temperatura robocza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463F223A" w14:textId="77777777" w:rsidR="00195DC7" w:rsidRPr="0031504B" w:rsidRDefault="00195DC7" w:rsidP="009870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 0</w:t>
            </w:r>
            <w:r>
              <w:rPr>
                <w:sz w:val="18"/>
                <w:szCs w:val="18"/>
                <w:vertAlign w:val="superscript"/>
              </w:rPr>
              <w:t>0</w:t>
            </w:r>
            <w:r>
              <w:rPr>
                <w:sz w:val="18"/>
                <w:szCs w:val="18"/>
              </w:rPr>
              <w:t>C – 70</w:t>
            </w:r>
            <w:r>
              <w:rPr>
                <w:sz w:val="18"/>
                <w:szCs w:val="18"/>
                <w:vertAlign w:val="superscript"/>
              </w:rPr>
              <w:t>0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7F10E462" w14:textId="77777777" w:rsidR="00195DC7" w:rsidRDefault="00195DC7" w:rsidP="00E35623">
            <w:pPr>
              <w:rPr>
                <w:sz w:val="18"/>
                <w:szCs w:val="18"/>
              </w:rPr>
            </w:pPr>
          </w:p>
        </w:tc>
      </w:tr>
      <w:tr w:rsidR="00195DC7" w:rsidRPr="0050786D" w14:paraId="2FF97892" w14:textId="77777777" w:rsidTr="00DD1776">
        <w:trPr>
          <w:trHeight w:val="527"/>
        </w:trPr>
        <w:tc>
          <w:tcPr>
            <w:tcW w:w="3770" w:type="dxa"/>
            <w:shd w:val="clear" w:color="auto" w:fill="auto"/>
            <w:vAlign w:val="center"/>
          </w:tcPr>
          <w:p w14:paraId="660267A7" w14:textId="56E45229" w:rsidR="00195DC7" w:rsidRDefault="00195DC7" w:rsidP="004C57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cechowanie produktu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054F6A9B" w14:textId="29989D3C" w:rsidR="00195DC7" w:rsidRDefault="00E04DF2" w:rsidP="004C57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Zgodne z normą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52B9763A" w14:textId="77777777" w:rsidR="00195DC7" w:rsidRDefault="00195DC7" w:rsidP="004C570F">
            <w:pPr>
              <w:rPr>
                <w:sz w:val="18"/>
                <w:szCs w:val="18"/>
              </w:rPr>
            </w:pPr>
          </w:p>
        </w:tc>
      </w:tr>
      <w:tr w:rsidR="00AF374B" w:rsidRPr="0050786D" w14:paraId="4CA08C2A" w14:textId="77777777" w:rsidTr="00DD1776">
        <w:trPr>
          <w:trHeight w:val="527"/>
        </w:trPr>
        <w:tc>
          <w:tcPr>
            <w:tcW w:w="3770" w:type="dxa"/>
            <w:shd w:val="clear" w:color="auto" w:fill="auto"/>
            <w:vAlign w:val="center"/>
          </w:tcPr>
          <w:p w14:paraId="5DCF4527" w14:textId="0581B091" w:rsidR="00AF374B" w:rsidRDefault="00AF374B" w:rsidP="004C57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typ kształtek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739CC541" w14:textId="009E22AB" w:rsidR="00AF374B" w:rsidRDefault="00AF374B" w:rsidP="004C57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Kształtki z bosymi końcami do zgrzewania doczołowego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60483184" w14:textId="77777777" w:rsidR="00AF374B" w:rsidRDefault="00AF374B" w:rsidP="004C570F">
            <w:pPr>
              <w:rPr>
                <w:sz w:val="18"/>
                <w:szCs w:val="18"/>
              </w:rPr>
            </w:pPr>
          </w:p>
        </w:tc>
      </w:tr>
      <w:tr w:rsidR="00195DC7" w:rsidRPr="0050786D" w14:paraId="7718881D" w14:textId="77777777" w:rsidTr="00195DC7">
        <w:trPr>
          <w:trHeight w:val="1064"/>
        </w:trPr>
        <w:tc>
          <w:tcPr>
            <w:tcW w:w="3770" w:type="dxa"/>
            <w:shd w:val="clear" w:color="auto" w:fill="auto"/>
            <w:vAlign w:val="center"/>
          </w:tcPr>
          <w:p w14:paraId="1093494A" w14:textId="38D8DAC0" w:rsidR="00195DC7" w:rsidRPr="0050786D" w:rsidRDefault="00195DC7" w:rsidP="00A90423">
            <w:pPr>
              <w:rPr>
                <w:sz w:val="18"/>
                <w:szCs w:val="18"/>
              </w:rPr>
            </w:pPr>
            <w:r w:rsidRPr="0050786D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średnica zewnętrzna kształtek [mm]</w:t>
            </w:r>
          </w:p>
        </w:tc>
        <w:tc>
          <w:tcPr>
            <w:tcW w:w="3347" w:type="dxa"/>
            <w:shd w:val="clear" w:color="auto" w:fill="auto"/>
          </w:tcPr>
          <w:p w14:paraId="45D61BF8" w14:textId="77777777" w:rsidR="00195DC7" w:rsidRDefault="00195DC7" w:rsidP="00A904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Kolano 90</w:t>
            </w:r>
            <w:r>
              <w:rPr>
                <w:rFonts w:cs="Times New Roman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 xml:space="preserve"> - 90, 110, 125, 140, 160, 200</w:t>
            </w:r>
          </w:p>
          <w:p w14:paraId="01F52928" w14:textId="4B1BF917" w:rsidR="00195DC7" w:rsidRDefault="00195DC7" w:rsidP="00A904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Łuk 45</w:t>
            </w:r>
            <w:r>
              <w:rPr>
                <w:rFonts w:cs="Times New Roman"/>
                <w:sz w:val="18"/>
                <w:szCs w:val="18"/>
              </w:rPr>
              <w:t>°</w:t>
            </w:r>
            <w:r w:rsidR="00E04DF2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>90, 110, 125, 140, 160, 200</w:t>
            </w:r>
          </w:p>
          <w:p w14:paraId="64AD66C8" w14:textId="5ED4C15A" w:rsidR="00E04DF2" w:rsidRDefault="00195DC7" w:rsidP="00A904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Zwężka – 110/63, </w:t>
            </w:r>
            <w:r w:rsidR="00E04DF2">
              <w:rPr>
                <w:sz w:val="18"/>
                <w:szCs w:val="18"/>
              </w:rPr>
              <w:t>110/75, 110/90; 160/90, 160/110, 160/125, 160/140; 200/110, 200/125, 200/140, 200/160, 200/180</w:t>
            </w:r>
          </w:p>
          <w:p w14:paraId="230A84E2" w14:textId="43A9F9F4" w:rsidR="00E04DF2" w:rsidRDefault="00E04DF2" w:rsidP="00A904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Trójnik – 110, 125, 160</w:t>
            </w:r>
          </w:p>
          <w:p w14:paraId="6AE6D330" w14:textId="34CBB759" w:rsidR="00E04DF2" w:rsidRDefault="00E04DF2" w:rsidP="00A904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Trójnik redukcyjny – 110/63, 110/90, 160/90, 160/110</w:t>
            </w:r>
          </w:p>
          <w:p w14:paraId="06459DFD" w14:textId="395CD93A" w:rsidR="00E04DF2" w:rsidRDefault="00E04DF2" w:rsidP="00A904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Zaślepka – 63, 75, 90, 110</w:t>
            </w:r>
          </w:p>
          <w:p w14:paraId="3A06569E" w14:textId="2846F90A" w:rsidR="00E04DF2" w:rsidRDefault="00E04DF2" w:rsidP="00A904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Tuleja kołnierzowa – 63, 75, 90, 110, 125, 140, 160, 180, 200, 225, 250, 280, 315, 355, 400</w:t>
            </w:r>
          </w:p>
          <w:p w14:paraId="7D6F63F6" w14:textId="77ED4643" w:rsidR="00195DC7" w:rsidRPr="0050786D" w:rsidRDefault="00195DC7" w:rsidP="00A904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355ACA88" w14:textId="1029F901" w:rsidR="00195DC7" w:rsidRPr="0050786D" w:rsidRDefault="00195DC7" w:rsidP="00A90423">
            <w:pPr>
              <w:rPr>
                <w:sz w:val="18"/>
                <w:szCs w:val="18"/>
              </w:rPr>
            </w:pPr>
          </w:p>
        </w:tc>
      </w:tr>
    </w:tbl>
    <w:p w14:paraId="032AB008" w14:textId="77777777" w:rsidR="00DB1B8F" w:rsidRPr="00FA3A62" w:rsidRDefault="00DB1B8F" w:rsidP="00DB1B8F">
      <w:pPr>
        <w:autoSpaceDE w:val="0"/>
        <w:autoSpaceDN w:val="0"/>
        <w:adjustRightInd w:val="0"/>
        <w:spacing w:line="324" w:lineRule="exact"/>
      </w:pPr>
    </w:p>
    <w:p w14:paraId="17AFE12D" w14:textId="77777777" w:rsidR="00A90423" w:rsidRDefault="00A90423" w:rsidP="00A90423">
      <w:pPr>
        <w:tabs>
          <w:tab w:val="left" w:pos="284"/>
        </w:tabs>
        <w:suppressAutoHyphens w:val="0"/>
        <w:overflowPunct w:val="0"/>
        <w:autoSpaceDE w:val="0"/>
        <w:autoSpaceDN w:val="0"/>
        <w:adjustRightInd w:val="0"/>
        <w:ind w:left="142" w:right="141"/>
      </w:pPr>
      <w:r>
        <w:t>9.  Właściwości użytkowe określonego powyżej wyrobu są zgodne z wszystkimi wymienionymi</w:t>
      </w:r>
    </w:p>
    <w:p w14:paraId="515E2CA7" w14:textId="77777777" w:rsidR="00A90423" w:rsidRDefault="00A90423" w:rsidP="00A90423">
      <w:pPr>
        <w:tabs>
          <w:tab w:val="left" w:pos="426"/>
        </w:tabs>
        <w:suppressAutoHyphens w:val="0"/>
        <w:overflowPunct w:val="0"/>
        <w:autoSpaceDE w:val="0"/>
        <w:autoSpaceDN w:val="0"/>
        <w:adjustRightInd w:val="0"/>
        <w:ind w:left="142" w:right="141"/>
      </w:pPr>
      <w:r>
        <w:tab/>
        <w:t xml:space="preserve">w punkcie 8 deklarowanymi właściwościami użytkowymi. Niniejsza krajowa deklaracja </w:t>
      </w:r>
      <w:r>
        <w:tab/>
        <w:t>właściwości użytkowych wydana zostaje zgodnie z ustawą z dnia 16 kwietnia 2004 r.</w:t>
      </w:r>
    </w:p>
    <w:p w14:paraId="24E3E114" w14:textId="77777777" w:rsidR="00A90423" w:rsidRPr="00FA3A62" w:rsidRDefault="00A90423" w:rsidP="00A90423">
      <w:pPr>
        <w:tabs>
          <w:tab w:val="left" w:pos="426"/>
        </w:tabs>
        <w:suppressAutoHyphens w:val="0"/>
        <w:overflowPunct w:val="0"/>
        <w:autoSpaceDE w:val="0"/>
        <w:autoSpaceDN w:val="0"/>
        <w:adjustRightInd w:val="0"/>
        <w:ind w:left="142" w:right="141"/>
      </w:pPr>
      <w:r>
        <w:tab/>
        <w:t>o wyrobach budowlanych, na wyłączną odpowiedzialność producenta.</w:t>
      </w:r>
    </w:p>
    <w:p w14:paraId="553E9102" w14:textId="77777777" w:rsidR="00050563" w:rsidRPr="00FA3A62" w:rsidRDefault="00050563" w:rsidP="00FA3A62">
      <w:pPr>
        <w:overflowPunct w:val="0"/>
        <w:autoSpaceDE w:val="0"/>
        <w:autoSpaceDN w:val="0"/>
        <w:adjustRightInd w:val="0"/>
        <w:spacing w:line="214" w:lineRule="auto"/>
        <w:ind w:right="700"/>
      </w:pPr>
    </w:p>
    <w:p w14:paraId="01A6F458" w14:textId="77777777" w:rsidR="002F374A" w:rsidRPr="00FA3A62" w:rsidRDefault="002F374A" w:rsidP="00064381">
      <w:pPr>
        <w:autoSpaceDE w:val="0"/>
        <w:autoSpaceDN w:val="0"/>
        <w:adjustRightInd w:val="0"/>
      </w:pPr>
    </w:p>
    <w:p w14:paraId="7CF882A5" w14:textId="77777777" w:rsidR="00A15DF3" w:rsidRPr="00FA3A62" w:rsidRDefault="00A15DF3" w:rsidP="00DB1B8F">
      <w:pPr>
        <w:autoSpaceDE w:val="0"/>
        <w:autoSpaceDN w:val="0"/>
        <w:adjustRightInd w:val="0"/>
        <w:ind w:left="7000"/>
      </w:pPr>
    </w:p>
    <w:p w14:paraId="64B8FA5D" w14:textId="77777777" w:rsidR="00050563" w:rsidRPr="00FA3A62" w:rsidRDefault="00050563" w:rsidP="00583985">
      <w:pPr>
        <w:autoSpaceDE w:val="0"/>
        <w:autoSpaceDN w:val="0"/>
        <w:adjustRightInd w:val="0"/>
        <w:spacing w:before="240"/>
        <w:ind w:left="7000"/>
      </w:pPr>
    </w:p>
    <w:p w14:paraId="2769A1EC" w14:textId="5A5C6712" w:rsidR="00DB1B8F" w:rsidRDefault="00DB1B8F" w:rsidP="00583985">
      <w:pPr>
        <w:autoSpaceDE w:val="0"/>
        <w:autoSpaceDN w:val="0"/>
        <w:adjustRightInd w:val="0"/>
        <w:ind w:left="7000"/>
      </w:pPr>
      <w:r w:rsidRPr="00FA3A62">
        <w:t>W imieniu producenta podpisał:</w:t>
      </w:r>
    </w:p>
    <w:p w14:paraId="6E39E2DC" w14:textId="77777777" w:rsidR="00583985" w:rsidRDefault="00583985" w:rsidP="00583985">
      <w:pPr>
        <w:autoSpaceDE w:val="0"/>
        <w:autoSpaceDN w:val="0"/>
        <w:adjustRightInd w:val="0"/>
        <w:ind w:left="7002"/>
        <w:jc w:val="center"/>
      </w:pPr>
    </w:p>
    <w:p w14:paraId="36A3EBBA" w14:textId="71C358FD" w:rsidR="00583985" w:rsidRDefault="00583985" w:rsidP="00583985">
      <w:pPr>
        <w:autoSpaceDE w:val="0"/>
        <w:autoSpaceDN w:val="0"/>
        <w:adjustRightInd w:val="0"/>
        <w:ind w:left="7002"/>
        <w:jc w:val="center"/>
      </w:pPr>
      <w:r w:rsidRPr="00583985">
        <w:t>Specjalista ds. Zarządzania Jakością</w:t>
      </w:r>
    </w:p>
    <w:p w14:paraId="25EB0910" w14:textId="0BB7D7BA" w:rsidR="00E04DF2" w:rsidRDefault="00583985" w:rsidP="00583985">
      <w:pPr>
        <w:autoSpaceDE w:val="0"/>
        <w:autoSpaceDN w:val="0"/>
        <w:adjustRightInd w:val="0"/>
        <w:ind w:left="7002"/>
        <w:jc w:val="center"/>
      </w:pPr>
      <w:r>
        <w:t>Mirosław Pawłowski</w:t>
      </w:r>
    </w:p>
    <w:p w14:paraId="1A758FF0" w14:textId="77777777" w:rsidR="00DB1B8F" w:rsidRPr="00FA3A62" w:rsidRDefault="00DB1B8F" w:rsidP="00583985">
      <w:pPr>
        <w:autoSpaceDE w:val="0"/>
        <w:autoSpaceDN w:val="0"/>
        <w:adjustRightInd w:val="0"/>
        <w:spacing w:before="240" w:line="200" w:lineRule="exact"/>
      </w:pPr>
    </w:p>
    <w:p w14:paraId="5247882F" w14:textId="77777777" w:rsidR="00583985" w:rsidRDefault="00583985" w:rsidP="00AF374B">
      <w:pPr>
        <w:autoSpaceDE w:val="0"/>
        <w:autoSpaceDN w:val="0"/>
        <w:adjustRightInd w:val="0"/>
        <w:spacing w:before="480"/>
      </w:pPr>
    </w:p>
    <w:p w14:paraId="6CA8412E" w14:textId="77777777" w:rsidR="00064381" w:rsidRDefault="00064381" w:rsidP="00AF374B">
      <w:pPr>
        <w:autoSpaceDE w:val="0"/>
        <w:autoSpaceDN w:val="0"/>
        <w:adjustRightInd w:val="0"/>
        <w:spacing w:before="480"/>
      </w:pPr>
    </w:p>
    <w:p w14:paraId="73B6411A" w14:textId="35111D92" w:rsidR="00F0228C" w:rsidRPr="00FA3A62" w:rsidRDefault="00F0228C" w:rsidP="00AF374B">
      <w:pPr>
        <w:autoSpaceDE w:val="0"/>
        <w:autoSpaceDN w:val="0"/>
        <w:adjustRightInd w:val="0"/>
        <w:spacing w:before="480"/>
      </w:pPr>
      <w:r w:rsidRPr="00FA3A62">
        <w:t xml:space="preserve">Sarbinowo, dnia </w:t>
      </w:r>
      <w:r w:rsidR="00583985">
        <w:t>6 grudnia</w:t>
      </w:r>
      <w:r w:rsidRPr="00FA3A62">
        <w:t xml:space="preserve"> 20</w:t>
      </w:r>
      <w:r w:rsidR="00E04DF2">
        <w:t>2</w:t>
      </w:r>
      <w:r w:rsidR="00583985">
        <w:t>3</w:t>
      </w:r>
    </w:p>
    <w:p w14:paraId="31EC76E3" w14:textId="1A8F09F5" w:rsidR="00DB1B8F" w:rsidRPr="0031504B" w:rsidRDefault="00DB1B8F" w:rsidP="00DB1B8F">
      <w:pPr>
        <w:autoSpaceDE w:val="0"/>
        <w:autoSpaceDN w:val="0"/>
        <w:adjustRightInd w:val="0"/>
        <w:spacing w:line="237" w:lineRule="auto"/>
        <w:ind w:left="460"/>
        <w:rPr>
          <w:sz w:val="18"/>
          <w:szCs w:val="18"/>
        </w:rPr>
      </w:pPr>
    </w:p>
    <w:sectPr w:rsidR="00DB1B8F" w:rsidRPr="0031504B" w:rsidSect="00444C67">
      <w:footerReference w:type="even" r:id="rId9"/>
      <w:footerReference w:type="default" r:id="rId10"/>
      <w:pgSz w:w="11906" w:h="16838"/>
      <w:pgMar w:top="568" w:right="850" w:bottom="567" w:left="85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49268" w14:textId="77777777" w:rsidR="009851CA" w:rsidRDefault="009851CA" w:rsidP="00D9695B">
      <w:r>
        <w:separator/>
      </w:r>
    </w:p>
  </w:endnote>
  <w:endnote w:type="continuationSeparator" w:id="0">
    <w:p w14:paraId="3EBEF48F" w14:textId="77777777" w:rsidR="009851CA" w:rsidRDefault="009851CA" w:rsidP="00D9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8ABF" w14:textId="77777777" w:rsidR="00D9695B" w:rsidRDefault="006F5B87">
    <w:pPr>
      <w:pStyle w:val="Stopka"/>
    </w:pPr>
    <w:r>
      <w:rPr>
        <w:noProof/>
        <w:lang w:eastAsia="pl-PL" w:bidi="ar-SA"/>
      </w:rPr>
      <w:drawing>
        <wp:anchor distT="0" distB="0" distL="0" distR="0" simplePos="0" relativeHeight="251657216" behindDoc="0" locked="0" layoutInCell="1" allowOverlap="1" wp14:anchorId="16701643" wp14:editId="6512C747">
          <wp:simplePos x="0" y="0"/>
          <wp:positionH relativeFrom="column">
            <wp:posOffset>-536575</wp:posOffset>
          </wp:positionH>
          <wp:positionV relativeFrom="paragraph">
            <wp:posOffset>-21590</wp:posOffset>
          </wp:positionV>
          <wp:extent cx="7559675" cy="384810"/>
          <wp:effectExtent l="0" t="0" r="3175" b="0"/>
          <wp:wrapTopAndBottom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384810"/>
                  </a:xfrm>
                  <a:prstGeom prst="rect">
                    <a:avLst/>
                  </a:prstGeom>
                  <a:blipFill dpi="0" rotWithShape="0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861A" w14:textId="77777777" w:rsidR="00D9695B" w:rsidRDefault="006F5B87">
    <w:pPr>
      <w:pStyle w:val="Stopka"/>
    </w:pPr>
    <w:r>
      <w:rPr>
        <w:noProof/>
        <w:lang w:eastAsia="pl-PL" w:bidi="ar-SA"/>
      </w:rPr>
      <w:drawing>
        <wp:anchor distT="0" distB="0" distL="0" distR="0" simplePos="0" relativeHeight="251658240" behindDoc="0" locked="0" layoutInCell="1" allowOverlap="1" wp14:anchorId="1C73DED0" wp14:editId="24379A3F">
          <wp:simplePos x="0" y="0"/>
          <wp:positionH relativeFrom="column">
            <wp:posOffset>-536575</wp:posOffset>
          </wp:positionH>
          <wp:positionV relativeFrom="paragraph">
            <wp:posOffset>-18415</wp:posOffset>
          </wp:positionV>
          <wp:extent cx="7559675" cy="384810"/>
          <wp:effectExtent l="0" t="0" r="3175" b="0"/>
          <wp:wrapTopAndBottom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384810"/>
                  </a:xfrm>
                  <a:prstGeom prst="rect">
                    <a:avLst/>
                  </a:prstGeom>
                  <a:blipFill dpi="0" rotWithShape="0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F1CCA" w14:textId="77777777" w:rsidR="009851CA" w:rsidRDefault="009851CA" w:rsidP="00D9695B">
      <w:r>
        <w:separator/>
      </w:r>
    </w:p>
  </w:footnote>
  <w:footnote w:type="continuationSeparator" w:id="0">
    <w:p w14:paraId="5EA1771C" w14:textId="77777777" w:rsidR="009851CA" w:rsidRDefault="009851CA" w:rsidP="00D96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decimal"/>
      <w:lvlText w:val="%3."/>
      <w:lvlJc w:val="left"/>
      <w:pPr>
        <w:tabs>
          <w:tab w:val="num" w:pos="1500"/>
        </w:tabs>
        <w:ind w:left="1500" w:hanging="360"/>
      </w:p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>
      <w:start w:val="1"/>
      <w:numFmt w:val="decimal"/>
      <w:lvlText w:val="%5."/>
      <w:lvlJc w:val="left"/>
      <w:pPr>
        <w:tabs>
          <w:tab w:val="num" w:pos="2220"/>
        </w:tabs>
        <w:ind w:left="2220" w:hanging="360"/>
      </w:pPr>
    </w:lvl>
    <w:lvl w:ilvl="5">
      <w:start w:val="1"/>
      <w:numFmt w:val="decimal"/>
      <w:lvlText w:val="%6."/>
      <w:lvlJc w:val="left"/>
      <w:pPr>
        <w:tabs>
          <w:tab w:val="num" w:pos="2580"/>
        </w:tabs>
        <w:ind w:left="2580" w:hanging="36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>
      <w:start w:val="1"/>
      <w:numFmt w:val="decimal"/>
      <w:lvlText w:val="%8."/>
      <w:lvlJc w:val="left"/>
      <w:pPr>
        <w:tabs>
          <w:tab w:val="num" w:pos="3300"/>
        </w:tabs>
        <w:ind w:left="3300" w:hanging="360"/>
      </w:pPr>
    </w:lvl>
    <w:lvl w:ilvl="8">
      <w:start w:val="1"/>
      <w:numFmt w:val="decimal"/>
      <w:lvlText w:val="%9."/>
      <w:lvlJc w:val="left"/>
      <w:pPr>
        <w:tabs>
          <w:tab w:val="num" w:pos="3660"/>
        </w:tabs>
        <w:ind w:left="366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29"/>
    <w:multiLevelType w:val="hybridMultilevel"/>
    <w:tmpl w:val="00004823"/>
    <w:lvl w:ilvl="0" w:tplc="000018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2DB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153C"/>
    <w:multiLevelType w:val="hybridMultilevel"/>
    <w:tmpl w:val="00007E87"/>
    <w:lvl w:ilvl="0" w:tplc="0000390C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2CD6"/>
    <w:multiLevelType w:val="hybridMultilevel"/>
    <w:tmpl w:val="000072AE"/>
    <w:lvl w:ilvl="0" w:tplc="000069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5AF1"/>
    <w:multiLevelType w:val="hybridMultilevel"/>
    <w:tmpl w:val="000041BB"/>
    <w:lvl w:ilvl="0" w:tplc="000026E9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5F90"/>
    <w:multiLevelType w:val="hybridMultilevel"/>
    <w:tmpl w:val="00001649"/>
    <w:lvl w:ilvl="0" w:tplc="00006DF1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6784"/>
    <w:multiLevelType w:val="hybridMultilevel"/>
    <w:tmpl w:val="00004AE1"/>
    <w:lvl w:ilvl="0" w:tplc="00003D6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 w16cid:durableId="1623340544">
    <w:abstractNumId w:val="0"/>
  </w:num>
  <w:num w:numId="2" w16cid:durableId="23480077">
    <w:abstractNumId w:val="1"/>
  </w:num>
  <w:num w:numId="3" w16cid:durableId="2006785122">
    <w:abstractNumId w:val="2"/>
  </w:num>
  <w:num w:numId="4" w16cid:durableId="659620326">
    <w:abstractNumId w:val="8"/>
  </w:num>
  <w:num w:numId="5" w16cid:durableId="1485464055">
    <w:abstractNumId w:val="5"/>
  </w:num>
  <w:num w:numId="6" w16cid:durableId="465323040">
    <w:abstractNumId w:val="7"/>
  </w:num>
  <w:num w:numId="7" w16cid:durableId="246578942">
    <w:abstractNumId w:val="6"/>
  </w:num>
  <w:num w:numId="8" w16cid:durableId="177668164">
    <w:abstractNumId w:val="3"/>
  </w:num>
  <w:num w:numId="9" w16cid:durableId="6622052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857"/>
    <w:rsid w:val="00003656"/>
    <w:rsid w:val="000037DB"/>
    <w:rsid w:val="00012778"/>
    <w:rsid w:val="000156F3"/>
    <w:rsid w:val="00023173"/>
    <w:rsid w:val="000363A6"/>
    <w:rsid w:val="00050563"/>
    <w:rsid w:val="00064381"/>
    <w:rsid w:val="000710EC"/>
    <w:rsid w:val="0008654B"/>
    <w:rsid w:val="00093601"/>
    <w:rsid w:val="000B3E84"/>
    <w:rsid w:val="000E6F57"/>
    <w:rsid w:val="0010020D"/>
    <w:rsid w:val="00107762"/>
    <w:rsid w:val="00110603"/>
    <w:rsid w:val="0011404F"/>
    <w:rsid w:val="0011482D"/>
    <w:rsid w:val="00117455"/>
    <w:rsid w:val="00120AC4"/>
    <w:rsid w:val="00124FED"/>
    <w:rsid w:val="00166E69"/>
    <w:rsid w:val="00186D93"/>
    <w:rsid w:val="001878FE"/>
    <w:rsid w:val="00192A8B"/>
    <w:rsid w:val="00195DC7"/>
    <w:rsid w:val="001B5C9A"/>
    <w:rsid w:val="001B76A8"/>
    <w:rsid w:val="001C1991"/>
    <w:rsid w:val="001E3205"/>
    <w:rsid w:val="002046F7"/>
    <w:rsid w:val="00217F41"/>
    <w:rsid w:val="00267C2B"/>
    <w:rsid w:val="00285C66"/>
    <w:rsid w:val="002C0770"/>
    <w:rsid w:val="002C32B6"/>
    <w:rsid w:val="002F374A"/>
    <w:rsid w:val="00311188"/>
    <w:rsid w:val="0031504B"/>
    <w:rsid w:val="00321F56"/>
    <w:rsid w:val="00332EA0"/>
    <w:rsid w:val="00363C46"/>
    <w:rsid w:val="003764B1"/>
    <w:rsid w:val="00377EF8"/>
    <w:rsid w:val="00395436"/>
    <w:rsid w:val="00397B13"/>
    <w:rsid w:val="003A52CE"/>
    <w:rsid w:val="003C0523"/>
    <w:rsid w:val="003D1278"/>
    <w:rsid w:val="003E0D95"/>
    <w:rsid w:val="003F09DD"/>
    <w:rsid w:val="00402938"/>
    <w:rsid w:val="00423E2E"/>
    <w:rsid w:val="00433C1C"/>
    <w:rsid w:val="00444C67"/>
    <w:rsid w:val="00475E14"/>
    <w:rsid w:val="004C570F"/>
    <w:rsid w:val="004E0589"/>
    <w:rsid w:val="004E0D16"/>
    <w:rsid w:val="004E7773"/>
    <w:rsid w:val="0050786D"/>
    <w:rsid w:val="00534327"/>
    <w:rsid w:val="00534DFD"/>
    <w:rsid w:val="005546E0"/>
    <w:rsid w:val="00561508"/>
    <w:rsid w:val="0058240B"/>
    <w:rsid w:val="00583985"/>
    <w:rsid w:val="005A4857"/>
    <w:rsid w:val="005E6F18"/>
    <w:rsid w:val="00603363"/>
    <w:rsid w:val="00607273"/>
    <w:rsid w:val="00620028"/>
    <w:rsid w:val="006A1853"/>
    <w:rsid w:val="006B330D"/>
    <w:rsid w:val="006C046C"/>
    <w:rsid w:val="006C5DC9"/>
    <w:rsid w:val="006D04FF"/>
    <w:rsid w:val="006F0F53"/>
    <w:rsid w:val="006F5B87"/>
    <w:rsid w:val="00736602"/>
    <w:rsid w:val="007B16F3"/>
    <w:rsid w:val="007F3589"/>
    <w:rsid w:val="007F78CD"/>
    <w:rsid w:val="008008A5"/>
    <w:rsid w:val="00800A31"/>
    <w:rsid w:val="0082703E"/>
    <w:rsid w:val="00835232"/>
    <w:rsid w:val="0083656E"/>
    <w:rsid w:val="008939CB"/>
    <w:rsid w:val="008B39C8"/>
    <w:rsid w:val="008B50E4"/>
    <w:rsid w:val="008B5CE1"/>
    <w:rsid w:val="00902319"/>
    <w:rsid w:val="00925D13"/>
    <w:rsid w:val="00954261"/>
    <w:rsid w:val="00954CAD"/>
    <w:rsid w:val="00962D37"/>
    <w:rsid w:val="009670F3"/>
    <w:rsid w:val="009851CA"/>
    <w:rsid w:val="0098584A"/>
    <w:rsid w:val="009870D8"/>
    <w:rsid w:val="00997355"/>
    <w:rsid w:val="009B581B"/>
    <w:rsid w:val="009D28F3"/>
    <w:rsid w:val="009D3A03"/>
    <w:rsid w:val="009F538D"/>
    <w:rsid w:val="00A06A99"/>
    <w:rsid w:val="00A15DF3"/>
    <w:rsid w:val="00A259A6"/>
    <w:rsid w:val="00A52A6E"/>
    <w:rsid w:val="00A7219E"/>
    <w:rsid w:val="00A73F4C"/>
    <w:rsid w:val="00A90423"/>
    <w:rsid w:val="00A96342"/>
    <w:rsid w:val="00AD7151"/>
    <w:rsid w:val="00AF374B"/>
    <w:rsid w:val="00AF7BD2"/>
    <w:rsid w:val="00B120A5"/>
    <w:rsid w:val="00B12635"/>
    <w:rsid w:val="00B23CF0"/>
    <w:rsid w:val="00B64A4D"/>
    <w:rsid w:val="00B66AC0"/>
    <w:rsid w:val="00B91757"/>
    <w:rsid w:val="00BD256A"/>
    <w:rsid w:val="00C04E2E"/>
    <w:rsid w:val="00C4205B"/>
    <w:rsid w:val="00C7119F"/>
    <w:rsid w:val="00CB4D8C"/>
    <w:rsid w:val="00CC3FDE"/>
    <w:rsid w:val="00CC756F"/>
    <w:rsid w:val="00CD64C6"/>
    <w:rsid w:val="00CE3669"/>
    <w:rsid w:val="00CF0AC9"/>
    <w:rsid w:val="00D048F4"/>
    <w:rsid w:val="00D34079"/>
    <w:rsid w:val="00D344CF"/>
    <w:rsid w:val="00D461AB"/>
    <w:rsid w:val="00D5186D"/>
    <w:rsid w:val="00D84A41"/>
    <w:rsid w:val="00D9695B"/>
    <w:rsid w:val="00DA4246"/>
    <w:rsid w:val="00DB1B8F"/>
    <w:rsid w:val="00DB57FD"/>
    <w:rsid w:val="00DD1776"/>
    <w:rsid w:val="00DF109E"/>
    <w:rsid w:val="00E04DF2"/>
    <w:rsid w:val="00E32056"/>
    <w:rsid w:val="00E32A69"/>
    <w:rsid w:val="00E35623"/>
    <w:rsid w:val="00E36A71"/>
    <w:rsid w:val="00E40001"/>
    <w:rsid w:val="00E430BB"/>
    <w:rsid w:val="00E57AD0"/>
    <w:rsid w:val="00E877B4"/>
    <w:rsid w:val="00E95C20"/>
    <w:rsid w:val="00EE2112"/>
    <w:rsid w:val="00EF5D72"/>
    <w:rsid w:val="00F0228C"/>
    <w:rsid w:val="00F6301D"/>
    <w:rsid w:val="00F857DA"/>
    <w:rsid w:val="00F87B54"/>
    <w:rsid w:val="00F92FC0"/>
    <w:rsid w:val="00FA3A62"/>
    <w:rsid w:val="00FC79DD"/>
    <w:rsid w:val="00FD7F4A"/>
    <w:rsid w:val="00FF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1EF172C9"/>
  <w15:chartTrackingRefBased/>
  <w15:docId w15:val="{54FD3E72-2C2D-4760-BC8B-67DC3C6A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HTML Samp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Tekstdymka">
    <w:name w:val="Balloon Text"/>
    <w:basedOn w:val="Normalny"/>
    <w:semiHidden/>
    <w:rsid w:val="00B1263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16F3"/>
    <w:pPr>
      <w:ind w:left="708"/>
    </w:pPr>
    <w:rPr>
      <w:szCs w:val="21"/>
    </w:rPr>
  </w:style>
  <w:style w:type="paragraph" w:styleId="Stopka">
    <w:name w:val="footer"/>
    <w:basedOn w:val="Normalny"/>
    <w:link w:val="StopkaZnak"/>
    <w:rsid w:val="00D9695B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link w:val="Stopka"/>
    <w:rsid w:val="00D9695B"/>
    <w:rPr>
      <w:rFonts w:eastAsia="Lucida Sans Unicode" w:cs="Mangal"/>
      <w:kern w:val="1"/>
      <w:sz w:val="24"/>
      <w:szCs w:val="21"/>
      <w:lang w:eastAsia="hi-IN" w:bidi="hi-IN"/>
    </w:rPr>
  </w:style>
  <w:style w:type="character" w:styleId="Pogrubienie">
    <w:name w:val="Strong"/>
    <w:basedOn w:val="Domylnaczcionkaakapitu"/>
    <w:uiPriority w:val="22"/>
    <w:qFormat/>
    <w:rsid w:val="0010020D"/>
    <w:rPr>
      <w:b/>
      <w:bCs/>
    </w:rPr>
  </w:style>
  <w:style w:type="character" w:customStyle="1" w:styleId="apple-converted-space">
    <w:name w:val="apple-converted-space"/>
    <w:basedOn w:val="Domylnaczcionkaakapitu"/>
    <w:rsid w:val="00036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396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Norson</Company>
  <LinksUpToDate>false</LinksUpToDate>
  <CharactersWithSpaces>2773</CharactersWithSpaces>
  <SharedDoc>false</SharedDoc>
  <HLinks>
    <vt:vector size="6" baseType="variant">
      <vt:variant>
        <vt:i4>6946914</vt:i4>
      </vt:variant>
      <vt:variant>
        <vt:i4>2154</vt:i4>
      </vt:variant>
      <vt:variant>
        <vt:i4>1025</vt:i4>
      </vt:variant>
      <vt:variant>
        <vt:i4>1</vt:i4>
      </vt:variant>
      <vt:variant>
        <vt:lpwstr>C:\Users\user\Pictures\N.jpg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Mglej</dc:creator>
  <cp:keywords/>
  <cp:lastModifiedBy>Mirosław Pawłowski</cp:lastModifiedBy>
  <cp:revision>6</cp:revision>
  <cp:lastPrinted>2014-08-19T10:55:00Z</cp:lastPrinted>
  <dcterms:created xsi:type="dcterms:W3CDTF">2021-01-27T10:12:00Z</dcterms:created>
  <dcterms:modified xsi:type="dcterms:W3CDTF">2023-12-13T12:00:00Z</dcterms:modified>
</cp:coreProperties>
</file>